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F2C5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C659D" w:rsidRDefault="000044A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614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72262174"/>
                <w:placeholder>
                  <w:docPart w:val="13537252289246B4A18D117D60508B2D"/>
                </w:placeholder>
              </w:sdtPr>
              <w:sdtEndPr/>
              <w:sdtContent>
                <w:r w:rsidR="00B125F8" w:rsidRPr="00EC659D">
                  <w:rPr>
                    <w:rFonts w:ascii="Times New Roman" w:hAnsi="Times New Roman"/>
                    <w:b/>
                    <w:sz w:val="24"/>
                  </w:rPr>
                  <w:t>Nemes Erzsébet</w:t>
                </w:r>
              </w:sdtContent>
            </w:sdt>
            <w:r w:rsidR="00791BCE"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0158500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09049768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C659D" w:rsidRPr="00EC659D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Gazdasági </w:t>
                    </w:r>
                    <w:r w:rsidR="00EC659D" w:rsidRPr="00EC659D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44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C659D" w:rsidRDefault="000044A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59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336656378"/>
          <w:placeholder>
            <w:docPart w:val="A36B2BDCE2D249ABB78A2B20C159248C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659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21130493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406749227"/>
          <w:placeholder>
            <w:docPart w:val="6569381B2AD44B7499A19DB811A5657D"/>
          </w:placeholder>
        </w:sdtPr>
        <w:sdtEndPr/>
        <w:sdtContent>
          <w:r w:rsidR="00B07AE5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30479922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</w:t>
          </w:r>
          <w:r w:rsidR="00B07AE5">
            <w:rPr>
              <w:rFonts w:ascii="Times New Roman" w:hAnsi="Times New Roman"/>
              <w:b/>
              <w:sz w:val="28"/>
            </w:rPr>
            <w:t>0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921476457"/>
          <w:placeholder>
            <w:docPart w:val="86F8657D420F44FEB2B390DC265B384E"/>
          </w:placeholder>
        </w:sdtPr>
        <w:sdtEndPr/>
        <w:sdtContent>
          <w:proofErr w:type="spellStart"/>
          <w:r w:rsidRPr="00EC659D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026185408"/>
          <w:placeholder>
            <w:docPart w:val="35574DC9BC444F1F86EB467B21BCFE26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C65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C659D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C659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EC659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F2C5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44A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6148E" w:rsidP="00773C22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791918185"/>
                <w:placeholder>
                  <w:docPart w:val="D744FEB5BC1044BA845DC9E71F01BCA4"/>
                </w:placeholder>
              </w:sdtPr>
              <w:sdtEndPr/>
              <w:sdtContent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döntésre a 107</w:t>
                </w:r>
                <w:r w:rsidR="00773C22">
                  <w:rPr>
                    <w:rFonts w:ascii="Times New Roman" w:eastAsia="Calibri" w:hAnsi="Times New Roman"/>
                    <w:sz w:val="24"/>
                    <w:szCs w:val="24"/>
                  </w:rPr>
                  <w:t>4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Budapest, </w:t>
                </w:r>
                <w:r w:rsidR="00773C22">
                  <w:rPr>
                    <w:rFonts w:ascii="Times New Roman" w:eastAsia="Calibri" w:hAnsi="Times New Roman"/>
                    <w:sz w:val="24"/>
                    <w:szCs w:val="24"/>
                  </w:rPr>
                  <w:t>Szövetség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utca </w:t>
                </w:r>
                <w:r w:rsidR="00773C22">
                  <w:rPr>
                    <w:rFonts w:ascii="Times New Roman" w:eastAsia="Calibri" w:hAnsi="Times New Roman"/>
                    <w:sz w:val="24"/>
                    <w:szCs w:val="24"/>
                  </w:rPr>
                  <w:t>11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. Társasház vonatkozásában, nyilatkozat célbefizetés teljesítéséről</w:t>
                </w:r>
              </w:sdtContent>
            </w:sdt>
          </w:p>
        </w:tc>
      </w:tr>
    </w:tbl>
    <w:p w:rsidR="00CC0CD0" w:rsidRPr="005B03DE" w:rsidRDefault="000044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2537794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Veninger Gyula Nándor</w:t>
          </w:r>
        </w:sdtContent>
      </w:sdt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89718127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B5273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B5273">
        <w:rPr>
          <w:rFonts w:ascii="Times New Roman" w:hAnsi="Times New Roman"/>
          <w:sz w:val="24"/>
          <w:szCs w:val="24"/>
        </w:rPr>
        <w:t>Tóth János</w:t>
      </w:r>
    </w:p>
    <w:p w:rsidR="00A525D4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543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8694721"/>
          <w:placeholder>
            <w:docPart w:val="CE12E4BEA12B4B07A796AA899AF7F93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C659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C659D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65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659D">
        <w:rPr>
          <w:rFonts w:ascii="Times New Roman" w:hAnsi="Times New Roman"/>
          <w:b/>
          <w:bCs/>
          <w:sz w:val="24"/>
          <w:szCs w:val="24"/>
        </w:rPr>
        <w:t>egyszerű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Default="000044A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253D" w:rsidRDefault="0085253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5F07" w:rsidRPr="00555222" w:rsidRDefault="000044AF" w:rsidP="00555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2C10FF" w:rsidRPr="00655ED3">
        <w:rPr>
          <w:rFonts w:ascii="Times New Roman" w:hAnsi="Times New Roman"/>
          <w:sz w:val="24"/>
          <w:szCs w:val="24"/>
        </w:rPr>
        <w:t>107</w:t>
      </w:r>
      <w:r w:rsidR="00773C22">
        <w:rPr>
          <w:rFonts w:ascii="Times New Roman" w:hAnsi="Times New Roman"/>
          <w:sz w:val="24"/>
          <w:szCs w:val="24"/>
        </w:rPr>
        <w:t>4</w:t>
      </w:r>
      <w:r w:rsidR="002C10FF" w:rsidRPr="00655ED3">
        <w:rPr>
          <w:rFonts w:ascii="Times New Roman" w:hAnsi="Times New Roman"/>
          <w:sz w:val="24"/>
          <w:szCs w:val="24"/>
        </w:rPr>
        <w:t xml:space="preserve"> Budapest, </w:t>
      </w:r>
      <w:r w:rsidR="00773C22">
        <w:rPr>
          <w:rFonts w:ascii="Times New Roman" w:hAnsi="Times New Roman"/>
          <w:sz w:val="24"/>
          <w:szCs w:val="24"/>
        </w:rPr>
        <w:t>Szövetség</w:t>
      </w:r>
      <w:r w:rsidR="002C10FF" w:rsidRPr="00655ED3">
        <w:rPr>
          <w:rFonts w:ascii="Times New Roman" w:hAnsi="Times New Roman"/>
          <w:sz w:val="24"/>
          <w:szCs w:val="24"/>
        </w:rPr>
        <w:t xml:space="preserve"> utca </w:t>
      </w:r>
      <w:r w:rsidR="00773C22">
        <w:rPr>
          <w:rFonts w:ascii="Times New Roman" w:hAnsi="Times New Roman"/>
          <w:sz w:val="24"/>
          <w:szCs w:val="24"/>
        </w:rPr>
        <w:t>11</w:t>
      </w:r>
      <w:r w:rsidR="002C10FF" w:rsidRPr="00655ED3">
        <w:rPr>
          <w:rFonts w:ascii="Times New Roman" w:hAnsi="Times New Roman"/>
          <w:sz w:val="24"/>
          <w:szCs w:val="24"/>
        </w:rPr>
        <w:t xml:space="preserve">. </w:t>
      </w:r>
      <w:r w:rsidR="002C10FF">
        <w:rPr>
          <w:rFonts w:ascii="Times New Roman" w:hAnsi="Times New Roman"/>
          <w:sz w:val="24"/>
          <w:szCs w:val="24"/>
        </w:rPr>
        <w:t>T</w:t>
      </w:r>
      <w:r w:rsidR="002C10FF" w:rsidRPr="00655ED3">
        <w:rPr>
          <w:rFonts w:ascii="Times New Roman" w:hAnsi="Times New Roman"/>
          <w:sz w:val="24"/>
          <w:szCs w:val="24"/>
        </w:rPr>
        <w:t>ársasház</w:t>
      </w:r>
      <w:r w:rsidR="002C10FF">
        <w:rPr>
          <w:rFonts w:ascii="Times New Roman" w:hAnsi="Times New Roman"/>
          <w:sz w:val="24"/>
          <w:szCs w:val="24"/>
        </w:rPr>
        <w:t xml:space="preserve"> 2025. </w:t>
      </w:r>
      <w:r w:rsidR="00773C22">
        <w:rPr>
          <w:rFonts w:ascii="Times New Roman" w:hAnsi="Times New Roman"/>
          <w:sz w:val="24"/>
          <w:szCs w:val="24"/>
        </w:rPr>
        <w:t>szeptember 18</w:t>
      </w:r>
      <w:r w:rsidR="002C10FF">
        <w:rPr>
          <w:rFonts w:ascii="Times New Roman" w:hAnsi="Times New Roman"/>
          <w:sz w:val="24"/>
          <w:szCs w:val="24"/>
        </w:rPr>
        <w:t xml:space="preserve">. napján megtartott közgyűlésén a </w:t>
      </w:r>
      <w:r w:rsidR="00773C22">
        <w:rPr>
          <w:rFonts w:ascii="Times New Roman" w:hAnsi="Times New Roman"/>
          <w:b/>
          <w:sz w:val="24"/>
          <w:szCs w:val="24"/>
        </w:rPr>
        <w:t>4/2025/09.18./</w:t>
      </w:r>
      <w:r w:rsidR="002C10FF" w:rsidRPr="002C10FF">
        <w:rPr>
          <w:rFonts w:ascii="Times New Roman" w:hAnsi="Times New Roman"/>
          <w:b/>
          <w:sz w:val="24"/>
          <w:szCs w:val="24"/>
        </w:rPr>
        <w:t xml:space="preserve"> sz. Határozatában</w:t>
      </w:r>
      <w:r w:rsidR="00555222">
        <w:rPr>
          <w:rFonts w:ascii="Times New Roman" w:hAnsi="Times New Roman"/>
          <w:sz w:val="24"/>
          <w:szCs w:val="24"/>
        </w:rPr>
        <w:t xml:space="preserve"> </w:t>
      </w:r>
      <w:r w:rsidR="002C10FF">
        <w:rPr>
          <w:rFonts w:ascii="Times New Roman" w:hAnsi="Times New Roman"/>
          <w:sz w:val="24"/>
          <w:szCs w:val="24"/>
        </w:rPr>
        <w:t>(</w:t>
      </w:r>
      <w:r w:rsidR="008002EF">
        <w:rPr>
          <w:rFonts w:ascii="Times New Roman" w:hAnsi="Times New Roman"/>
          <w:sz w:val="24"/>
          <w:szCs w:val="24"/>
        </w:rPr>
        <w:t>továbbiakban</w:t>
      </w:r>
      <w:r w:rsidR="002C10FF">
        <w:rPr>
          <w:rFonts w:ascii="Times New Roman" w:hAnsi="Times New Roman"/>
          <w:sz w:val="24"/>
          <w:szCs w:val="24"/>
        </w:rPr>
        <w:t xml:space="preserve">: határozat) döntött </w:t>
      </w:r>
      <w:r>
        <w:rPr>
          <w:rFonts w:ascii="Times New Roman" w:hAnsi="Times New Roman"/>
          <w:sz w:val="24"/>
          <w:szCs w:val="24"/>
        </w:rPr>
        <w:t xml:space="preserve">a társasház </w:t>
      </w:r>
      <w:r w:rsidR="009D6543">
        <w:rPr>
          <w:rFonts w:ascii="Times New Roman" w:hAnsi="Times New Roman"/>
          <w:sz w:val="24"/>
          <w:szCs w:val="24"/>
        </w:rPr>
        <w:t xml:space="preserve">az </w:t>
      </w:r>
      <w:r w:rsidR="00773C22">
        <w:rPr>
          <w:rFonts w:ascii="Times New Roman" w:hAnsi="Times New Roman"/>
          <w:sz w:val="24"/>
          <w:szCs w:val="24"/>
        </w:rPr>
        <w:t>utcai homlokzat felújításáról</w:t>
      </w:r>
      <w:r w:rsidR="005552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 w:rsidRPr="00555222">
        <w:rPr>
          <w:rFonts w:ascii="Times New Roman" w:hAnsi="Times New Roman"/>
          <w:sz w:val="24"/>
          <w:szCs w:val="24"/>
        </w:rPr>
        <w:t xml:space="preserve">(1. </w:t>
      </w:r>
      <w:r w:rsidR="00555222">
        <w:rPr>
          <w:rFonts w:ascii="Times New Roman" w:hAnsi="Times New Roman"/>
          <w:sz w:val="24"/>
          <w:szCs w:val="24"/>
        </w:rPr>
        <w:t>melléklet)</w:t>
      </w:r>
    </w:p>
    <w:p w:rsidR="00545F07" w:rsidRDefault="000044AF" w:rsidP="007009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határozat „a” pontja szerint </w:t>
      </w:r>
      <w:r w:rsidR="007D0287">
        <w:rPr>
          <w:rFonts w:ascii="Times New Roman" w:hAnsi="Times New Roman"/>
          <w:sz w:val="24"/>
          <w:szCs w:val="24"/>
        </w:rPr>
        <w:t xml:space="preserve">a felújítás </w:t>
      </w:r>
      <w:r w:rsidR="007D0287" w:rsidRPr="007D0287">
        <w:rPr>
          <w:rFonts w:ascii="Times New Roman" w:hAnsi="Times New Roman"/>
          <w:sz w:val="24"/>
          <w:szCs w:val="24"/>
        </w:rPr>
        <w:t xml:space="preserve">költsége </w:t>
      </w:r>
      <w:r w:rsidR="007D0287" w:rsidRPr="007D0287">
        <w:rPr>
          <w:rFonts w:ascii="Times New Roman" w:hAnsi="Times New Roman"/>
          <w:bCs/>
          <w:sz w:val="24"/>
          <w:szCs w:val="24"/>
        </w:rPr>
        <w:t xml:space="preserve">bruttó: </w:t>
      </w:r>
      <w:r w:rsidR="00FC5B27">
        <w:rPr>
          <w:rFonts w:ascii="Times New Roman" w:hAnsi="Times New Roman"/>
          <w:bCs/>
          <w:sz w:val="24"/>
          <w:szCs w:val="24"/>
        </w:rPr>
        <w:t>32.075.210</w:t>
      </w:r>
      <w:r w:rsidR="007D0287" w:rsidRPr="007D0287">
        <w:rPr>
          <w:rFonts w:ascii="Times New Roman" w:hAnsi="Times New Roman"/>
          <w:bCs/>
          <w:sz w:val="24"/>
          <w:szCs w:val="24"/>
        </w:rPr>
        <w:t>,- Ft</w:t>
      </w:r>
      <w:r w:rsidR="007D0287">
        <w:rPr>
          <w:rFonts w:ascii="Times New Roman" w:hAnsi="Times New Roman"/>
          <w:bCs/>
          <w:sz w:val="24"/>
          <w:szCs w:val="24"/>
        </w:rPr>
        <w:t>.</w:t>
      </w:r>
    </w:p>
    <w:p w:rsidR="007D0287" w:rsidRPr="007D0287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0287">
        <w:rPr>
          <w:rFonts w:ascii="Times New Roman" w:hAnsi="Times New Roman"/>
          <w:sz w:val="24"/>
          <w:szCs w:val="24"/>
        </w:rPr>
        <w:t>A határozat „</w:t>
      </w:r>
      <w:r w:rsidR="00FC5B27">
        <w:rPr>
          <w:rFonts w:ascii="Times New Roman" w:hAnsi="Times New Roman"/>
          <w:sz w:val="24"/>
          <w:szCs w:val="24"/>
        </w:rPr>
        <w:t>c</w:t>
      </w:r>
      <w:r w:rsidRPr="007D0287">
        <w:rPr>
          <w:rFonts w:ascii="Times New Roman" w:hAnsi="Times New Roman"/>
          <w:sz w:val="24"/>
          <w:szCs w:val="24"/>
        </w:rPr>
        <w:t xml:space="preserve">” </w:t>
      </w:r>
      <w:r w:rsidR="00FC5B27">
        <w:rPr>
          <w:rFonts w:ascii="Times New Roman" w:hAnsi="Times New Roman"/>
          <w:sz w:val="24"/>
          <w:szCs w:val="24"/>
        </w:rPr>
        <w:t xml:space="preserve">és </w:t>
      </w:r>
      <w:r w:rsidR="00FC5B27" w:rsidRPr="007D0287">
        <w:rPr>
          <w:rFonts w:ascii="Times New Roman" w:hAnsi="Times New Roman"/>
          <w:sz w:val="24"/>
          <w:szCs w:val="24"/>
        </w:rPr>
        <w:t>„</w:t>
      </w:r>
      <w:r w:rsidR="00FC5B27">
        <w:rPr>
          <w:rFonts w:ascii="Times New Roman" w:hAnsi="Times New Roman"/>
          <w:sz w:val="24"/>
          <w:szCs w:val="24"/>
        </w:rPr>
        <w:t>e</w:t>
      </w:r>
      <w:r w:rsidR="00FC5B27" w:rsidRPr="007D0287">
        <w:rPr>
          <w:rFonts w:ascii="Times New Roman" w:hAnsi="Times New Roman"/>
          <w:sz w:val="24"/>
          <w:szCs w:val="24"/>
        </w:rPr>
        <w:t>”</w:t>
      </w:r>
      <w:r w:rsidR="00FC5B27">
        <w:rPr>
          <w:rFonts w:ascii="Times New Roman" w:hAnsi="Times New Roman"/>
          <w:sz w:val="24"/>
          <w:szCs w:val="24"/>
        </w:rPr>
        <w:t xml:space="preserve"> </w:t>
      </w:r>
      <w:r w:rsidRPr="007D0287">
        <w:rPr>
          <w:rFonts w:ascii="Times New Roman" w:hAnsi="Times New Roman"/>
          <w:sz w:val="24"/>
          <w:szCs w:val="24"/>
        </w:rPr>
        <w:t xml:space="preserve">pontja </w:t>
      </w:r>
      <w:r w:rsidRPr="007D0287">
        <w:rPr>
          <w:rFonts w:ascii="Times New Roman" w:hAnsi="Times New Roman"/>
          <w:b/>
          <w:bCs/>
          <w:sz w:val="24"/>
          <w:szCs w:val="24"/>
        </w:rPr>
        <w:t>lehetőséget ad a Tulajdonosok részére, hogy a tulajdonukra jutó beruházási hitelösszeget egy összegben fizessék meg a Társasház felé.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>Az</w:t>
      </w:r>
      <w:r w:rsidRPr="007D028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 xml:space="preserve">egyösszegű befizetés határideje 2025. </w:t>
      </w:r>
      <w:r w:rsidR="00FC5B27">
        <w:rPr>
          <w:rFonts w:ascii="Times New Roman" w:hAnsi="Times New Roman"/>
          <w:bCs/>
          <w:sz w:val="24"/>
          <w:szCs w:val="24"/>
        </w:rPr>
        <w:t>október 31</w:t>
      </w:r>
      <w:r w:rsidRPr="007D0287">
        <w:rPr>
          <w:rFonts w:ascii="Times New Roman" w:hAnsi="Times New Roman"/>
          <w:bCs/>
          <w:sz w:val="24"/>
          <w:szCs w:val="24"/>
        </w:rPr>
        <w:t>.</w:t>
      </w:r>
      <w:r w:rsidR="00555222">
        <w:rPr>
          <w:rFonts w:ascii="Times New Roman" w:hAnsi="Times New Roman"/>
          <w:bCs/>
          <w:sz w:val="24"/>
          <w:szCs w:val="24"/>
        </w:rPr>
        <w:t xml:space="preserve"> napja.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társasházban Önkormányzatunk </w:t>
      </w:r>
      <w:r w:rsidR="00FC5B27">
        <w:rPr>
          <w:rFonts w:ascii="Times New Roman" w:hAnsi="Times New Roman"/>
          <w:sz w:val="24"/>
          <w:szCs w:val="24"/>
        </w:rPr>
        <w:t>1993</w:t>
      </w:r>
      <w:r>
        <w:rPr>
          <w:rFonts w:ascii="Times New Roman" w:hAnsi="Times New Roman"/>
          <w:sz w:val="24"/>
          <w:szCs w:val="24"/>
        </w:rPr>
        <w:t>/10000 tulajdoni hányaddal</w:t>
      </w:r>
      <w:r w:rsidR="008E2A56">
        <w:rPr>
          <w:rFonts w:ascii="Times New Roman" w:hAnsi="Times New Roman"/>
          <w:sz w:val="24"/>
          <w:szCs w:val="24"/>
        </w:rPr>
        <w:t xml:space="preserve">, </w:t>
      </w:r>
      <w:r w:rsidR="00BE0994">
        <w:rPr>
          <w:rFonts w:ascii="Times New Roman" w:hAnsi="Times New Roman"/>
          <w:sz w:val="24"/>
          <w:szCs w:val="24"/>
        </w:rPr>
        <w:t>5</w:t>
      </w:r>
      <w:bookmarkStart w:id="2" w:name="_GoBack"/>
      <w:bookmarkEnd w:id="2"/>
      <w:r w:rsidR="008E2A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A56">
        <w:rPr>
          <w:rFonts w:ascii="Times New Roman" w:hAnsi="Times New Roman"/>
          <w:sz w:val="24"/>
          <w:szCs w:val="24"/>
        </w:rPr>
        <w:t>albetéttel</w:t>
      </w:r>
      <w:proofErr w:type="spellEnd"/>
      <w:r w:rsidR="008E2A56">
        <w:rPr>
          <w:rFonts w:ascii="Times New Roman" w:hAnsi="Times New Roman"/>
          <w:sz w:val="24"/>
          <w:szCs w:val="24"/>
        </w:rPr>
        <w:t xml:space="preserve"> rendelkezik. 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(2. </w:t>
      </w:r>
      <w:r w:rsidR="008E2A56">
        <w:rPr>
          <w:rFonts w:ascii="Times New Roman" w:hAnsi="Times New Roman"/>
          <w:sz w:val="24"/>
          <w:szCs w:val="24"/>
        </w:rPr>
        <w:t>melléklet: kataszter).</w:t>
      </w:r>
    </w:p>
    <w:p w:rsidR="008E2A56" w:rsidRDefault="008E2A56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47145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r w:rsidR="00FC5B27">
        <w:rPr>
          <w:rFonts w:ascii="Times New Roman" w:hAnsi="Times New Roman"/>
          <w:sz w:val="24"/>
          <w:szCs w:val="24"/>
        </w:rPr>
        <w:t xml:space="preserve">Önkormányzatunk 5 </w:t>
      </w:r>
      <w:proofErr w:type="spellStart"/>
      <w:r w:rsidR="00FC5B27">
        <w:rPr>
          <w:rFonts w:ascii="Times New Roman" w:hAnsi="Times New Roman"/>
          <w:sz w:val="24"/>
          <w:szCs w:val="24"/>
        </w:rPr>
        <w:t>albetéttel</w:t>
      </w:r>
      <w:proofErr w:type="spellEnd"/>
      <w:r w:rsidR="00FC5B27">
        <w:rPr>
          <w:rFonts w:ascii="Times New Roman" w:hAnsi="Times New Roman"/>
          <w:sz w:val="24"/>
          <w:szCs w:val="24"/>
        </w:rPr>
        <w:t xml:space="preserve"> rendelkezik a Társasházban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(3. </w:t>
      </w:r>
      <w:r w:rsidR="00B41658">
        <w:rPr>
          <w:rFonts w:ascii="Times New Roman" w:hAnsi="Times New Roman"/>
          <w:sz w:val="24"/>
          <w:szCs w:val="24"/>
        </w:rPr>
        <w:t>melléklet</w:t>
      </w:r>
      <w:r w:rsidR="00FC5B27">
        <w:rPr>
          <w:rFonts w:ascii="Times New Roman" w:hAnsi="Times New Roman"/>
          <w:sz w:val="24"/>
          <w:szCs w:val="24"/>
        </w:rPr>
        <w:t>: nyilatkozatok</w:t>
      </w:r>
      <w:r w:rsidR="00B41658">
        <w:rPr>
          <w:rFonts w:ascii="Times New Roman" w:hAnsi="Times New Roman"/>
          <w:sz w:val="24"/>
          <w:szCs w:val="24"/>
        </w:rPr>
        <w:t>)</w:t>
      </w:r>
      <w:r w:rsidR="00FC5B27">
        <w:rPr>
          <w:rFonts w:ascii="Times New Roman" w:hAnsi="Times New Roman"/>
          <w:sz w:val="24"/>
          <w:szCs w:val="24"/>
        </w:rPr>
        <w:t>,</w:t>
      </w:r>
      <w:r w:rsidR="00B41658">
        <w:rPr>
          <w:rFonts w:ascii="Times New Roman" w:hAnsi="Times New Roman"/>
          <w:sz w:val="24"/>
          <w:szCs w:val="24"/>
        </w:rPr>
        <w:t xml:space="preserve"> </w:t>
      </w:r>
      <w:r w:rsidR="00FC5B27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sz w:val="24"/>
          <w:szCs w:val="24"/>
        </w:rPr>
        <w:t xml:space="preserve"> Önkormányzatot terhelő célbefizetés összege: </w:t>
      </w:r>
      <w:r w:rsidR="00B07AE5">
        <w:rPr>
          <w:rFonts w:ascii="Times New Roman" w:hAnsi="Times New Roman"/>
          <w:sz w:val="24"/>
          <w:szCs w:val="24"/>
        </w:rPr>
        <w:t>5.741.915</w:t>
      </w:r>
      <w:r w:rsidR="00B41658">
        <w:rPr>
          <w:rFonts w:ascii="Times New Roman" w:hAnsi="Times New Roman"/>
          <w:sz w:val="24"/>
          <w:szCs w:val="24"/>
        </w:rPr>
        <w:t xml:space="preserve">,- </w:t>
      </w:r>
      <w:proofErr w:type="gramStart"/>
      <w:r w:rsidR="00B41658">
        <w:rPr>
          <w:rFonts w:ascii="Times New Roman" w:hAnsi="Times New Roman"/>
          <w:sz w:val="24"/>
          <w:szCs w:val="24"/>
        </w:rPr>
        <w:t>forint</w:t>
      </w:r>
      <w:proofErr w:type="gramEnd"/>
      <w:r w:rsidR="00B41658">
        <w:rPr>
          <w:rFonts w:ascii="Times New Roman" w:hAnsi="Times New Roman"/>
          <w:sz w:val="24"/>
          <w:szCs w:val="24"/>
        </w:rPr>
        <w:t xml:space="preserve"> azaz </w:t>
      </w:r>
      <w:r w:rsidR="00447145">
        <w:rPr>
          <w:rFonts w:ascii="Times New Roman" w:hAnsi="Times New Roman"/>
          <w:sz w:val="24"/>
          <w:szCs w:val="24"/>
        </w:rPr>
        <w:t>ötmillió-hétszáznegyvenegyezer-kilencszáztizenöt</w:t>
      </w:r>
      <w:r w:rsidR="00B41658">
        <w:rPr>
          <w:rFonts w:ascii="Times New Roman" w:hAnsi="Times New Roman"/>
          <w:sz w:val="24"/>
          <w:szCs w:val="24"/>
        </w:rPr>
        <w:t xml:space="preserve"> forint.</w:t>
      </w:r>
    </w:p>
    <w:p w:rsidR="00B41658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Pénzügyi Osztállyal történt egyeztetést követően javasoljuk az egyösszegű befizetés elfogadását. </w:t>
      </w:r>
    </w:p>
    <w:p w:rsidR="00B41658" w:rsidRPr="008E2A56" w:rsidRDefault="00B4165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>A Bizottság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</w:t>
      </w:r>
      <w:r w:rsidR="0052327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07AE5" w:rsidRPr="00B07AE5">
        <w:rPr>
          <w:rFonts w:ascii="Times New Roman" w:hAnsi="Times New Roman"/>
          <w:bCs/>
          <w:sz w:val="24"/>
          <w:szCs w:val="24"/>
        </w:rPr>
        <w:t>35/2025. (IX. 24.)</w:t>
      </w:r>
      <w:r w:rsidR="00B07AE5" w:rsidRPr="00B07AE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07AE5">
        <w:rPr>
          <w:rFonts w:ascii="Times New Roman" w:hAnsi="Times New Roman"/>
          <w:sz w:val="24"/>
          <w:szCs w:val="24"/>
          <w:lang w:val="x-none"/>
        </w:rPr>
        <w:t>rendelet</w:t>
      </w:r>
      <w:r w:rsidRPr="00CF5D8E">
        <w:rPr>
          <w:rFonts w:ascii="Times New Roman" w:hAnsi="Times New Roman"/>
          <w:sz w:val="24"/>
          <w:szCs w:val="24"/>
        </w:rPr>
        <w:t xml:space="preserve"> </w:t>
      </w:r>
      <w:r w:rsidR="00B07AE5">
        <w:rPr>
          <w:rFonts w:ascii="Times New Roman" w:hAnsi="Times New Roman"/>
          <w:sz w:val="24"/>
          <w:szCs w:val="24"/>
        </w:rPr>
        <w:t>35</w:t>
      </w:r>
      <w:r w:rsidRPr="00CF5D8E">
        <w:rPr>
          <w:rFonts w:ascii="Times New Roman" w:hAnsi="Times New Roman"/>
          <w:sz w:val="24"/>
          <w:szCs w:val="24"/>
        </w:rPr>
        <w:t>. § (4) bekezdés a) p</w:t>
      </w:r>
      <w:r w:rsidR="00523272">
        <w:rPr>
          <w:rFonts w:ascii="Times New Roman" w:hAnsi="Times New Roman"/>
          <w:sz w:val="24"/>
          <w:szCs w:val="24"/>
        </w:rPr>
        <w:t>ontja alapján jogosult dönteni.</w:t>
      </w:r>
    </w:p>
    <w:p w:rsidR="00B07AE5" w:rsidRPr="00CF5D8E" w:rsidRDefault="00B07AE5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AE5" w:rsidRPr="00B07AE5" w:rsidRDefault="000044AF" w:rsidP="00B07AE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07AE5">
        <w:rPr>
          <w:rFonts w:ascii="Times New Roman" w:hAnsi="Times New Roman"/>
          <w:sz w:val="24"/>
          <w:szCs w:val="24"/>
        </w:rPr>
        <w:t>35</w:t>
      </w:r>
      <w:r w:rsidR="00523272" w:rsidRPr="00B07AE5">
        <w:rPr>
          <w:rFonts w:ascii="Times New Roman" w:hAnsi="Times New Roman"/>
          <w:sz w:val="24"/>
          <w:szCs w:val="24"/>
        </w:rPr>
        <w:t xml:space="preserve">. § (4) </w:t>
      </w:r>
      <w:r w:rsidRPr="00B07AE5">
        <w:rPr>
          <w:rFonts w:ascii="Times New Roman" w:hAnsi="Times New Roman"/>
          <w:color w:val="000000" w:themeColor="text1"/>
          <w:sz w:val="24"/>
          <w:szCs w:val="24"/>
        </w:rPr>
        <w:t>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B07AE5" w:rsidRPr="00E03ACD" w:rsidRDefault="000044AF" w:rsidP="00B07AE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07AE5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B07AE5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B07AE5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spellEnd"/>
      <w:r w:rsidRPr="00B07AE5">
        <w:rPr>
          <w:rFonts w:ascii="Times New Roman" w:hAnsi="Times New Roman"/>
          <w:color w:val="000000" w:themeColor="text1"/>
          <w:sz w:val="24"/>
          <w:szCs w:val="24"/>
        </w:rPr>
        <w:t xml:space="preserve"> rendes gazdálkodás körében többlet kötelezettség (célbefizetés), valamint a tulajdonosközösséget terhelő egyéb kötelezettség (pl. hitelfelvétel)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867202" w:rsidRDefault="00867202" w:rsidP="00B07AE5">
      <w:pPr>
        <w:pStyle w:val="NormlWeb"/>
        <w:shd w:val="clear" w:color="auto" w:fill="FFFFFF"/>
        <w:jc w:val="both"/>
      </w:pPr>
    </w:p>
    <w:p w:rsidR="00867202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B07AE5" w:rsidRDefault="000044AF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B125F8" w:rsidRPr="00B07AE5"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F5D8E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X.20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>107</w:t>
      </w:r>
      <w:r w:rsidR="00B07AE5" w:rsidRPr="00B07AE5">
        <w:rPr>
          <w:rFonts w:ascii="Times New Roman" w:hAnsi="Times New Roman"/>
          <w:b/>
          <w:sz w:val="24"/>
          <w:szCs w:val="24"/>
          <w:u w:val="single"/>
        </w:rPr>
        <w:t>4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 w:rsidR="00B07AE5" w:rsidRPr="00B07AE5">
        <w:rPr>
          <w:rFonts w:ascii="Times New Roman" w:hAnsi="Times New Roman"/>
          <w:b/>
          <w:sz w:val="24"/>
          <w:szCs w:val="24"/>
          <w:u w:val="single"/>
        </w:rPr>
        <w:t>Szövetség utca 11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. Társasház vonatkozásában, nyilatkozat célbefizetés teljesítése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7009D1" w:rsidRPr="00B07AE5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Pr="000B630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09D1" w:rsidRDefault="000044AF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41658" w:rsidRPr="00B41658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41658">
        <w:rPr>
          <w:rFonts w:ascii="Times New Roman" w:hAnsi="Times New Roman"/>
          <w:sz w:val="24"/>
          <w:szCs w:val="24"/>
        </w:rPr>
        <w:t xml:space="preserve">az Önkormányzat </w:t>
      </w:r>
      <w:r w:rsidR="00B07AE5">
        <w:rPr>
          <w:rFonts w:ascii="Times New Roman" w:hAnsi="Times New Roman"/>
          <w:sz w:val="24"/>
          <w:szCs w:val="24"/>
        </w:rPr>
        <w:t>1993</w:t>
      </w:r>
      <w:r w:rsidRPr="00B41658">
        <w:rPr>
          <w:rFonts w:ascii="Times New Roman" w:hAnsi="Times New Roman"/>
          <w:sz w:val="24"/>
          <w:szCs w:val="24"/>
        </w:rPr>
        <w:t>/10000 tulajdoni hányadának képviseletében</w:t>
      </w:r>
      <w:r w:rsidR="00DF54D3" w:rsidRPr="00B41658">
        <w:rPr>
          <w:rFonts w:ascii="Times New Roman" w:hAnsi="Times New Roman"/>
          <w:sz w:val="24"/>
          <w:szCs w:val="24"/>
        </w:rPr>
        <w:t xml:space="preserve"> hozzájárul</w:t>
      </w:r>
      <w:r w:rsidRPr="00B41658">
        <w:rPr>
          <w:rFonts w:ascii="Times New Roman" w:hAnsi="Times New Roman"/>
          <w:sz w:val="24"/>
          <w:szCs w:val="24"/>
        </w:rPr>
        <w:t xml:space="preserve"> </w:t>
      </w:r>
      <w:r w:rsidR="00DF54D3" w:rsidRPr="00B41658">
        <w:rPr>
          <w:rFonts w:ascii="Times New Roman" w:hAnsi="Times New Roman"/>
          <w:sz w:val="24"/>
          <w:szCs w:val="24"/>
        </w:rPr>
        <w:t xml:space="preserve">a </w:t>
      </w:r>
      <w:r w:rsidRPr="00B41658">
        <w:rPr>
          <w:rFonts w:ascii="Times New Roman" w:hAnsi="Times New Roman"/>
          <w:sz w:val="24"/>
          <w:szCs w:val="24"/>
        </w:rPr>
        <w:t>107</w:t>
      </w:r>
      <w:r w:rsidR="00B07AE5">
        <w:rPr>
          <w:rFonts w:ascii="Times New Roman" w:hAnsi="Times New Roman"/>
          <w:sz w:val="24"/>
          <w:szCs w:val="24"/>
        </w:rPr>
        <w:t>4</w:t>
      </w:r>
      <w:r w:rsidRPr="00B41658">
        <w:rPr>
          <w:rFonts w:ascii="Times New Roman" w:hAnsi="Times New Roman"/>
          <w:sz w:val="24"/>
          <w:szCs w:val="24"/>
        </w:rPr>
        <w:t xml:space="preserve"> Budapest, </w:t>
      </w:r>
      <w:r w:rsidR="00B07AE5">
        <w:rPr>
          <w:rFonts w:ascii="Times New Roman" w:hAnsi="Times New Roman"/>
          <w:sz w:val="24"/>
          <w:szCs w:val="24"/>
        </w:rPr>
        <w:t>Szövetség</w:t>
      </w:r>
      <w:r w:rsidR="00B07AE5" w:rsidRPr="00655ED3">
        <w:rPr>
          <w:rFonts w:ascii="Times New Roman" w:hAnsi="Times New Roman"/>
          <w:sz w:val="24"/>
          <w:szCs w:val="24"/>
        </w:rPr>
        <w:t xml:space="preserve"> utca </w:t>
      </w:r>
      <w:r w:rsidR="00B07AE5">
        <w:rPr>
          <w:rFonts w:ascii="Times New Roman" w:hAnsi="Times New Roman"/>
          <w:sz w:val="24"/>
          <w:szCs w:val="24"/>
        </w:rPr>
        <w:t>11</w:t>
      </w:r>
      <w:r w:rsidRPr="00B41658">
        <w:rPr>
          <w:rFonts w:ascii="Times New Roman" w:hAnsi="Times New Roman"/>
          <w:sz w:val="24"/>
          <w:szCs w:val="24"/>
        </w:rPr>
        <w:t xml:space="preserve">. Társasház </w:t>
      </w:r>
      <w:r w:rsidR="00B07AE5">
        <w:rPr>
          <w:rFonts w:ascii="Times New Roman" w:hAnsi="Times New Roman"/>
          <w:sz w:val="24"/>
          <w:szCs w:val="24"/>
        </w:rPr>
        <w:t>utcai homlokzat</w:t>
      </w:r>
      <w:r w:rsidRPr="00B41658">
        <w:rPr>
          <w:rFonts w:ascii="Times New Roman" w:hAnsi="Times New Roman"/>
          <w:sz w:val="24"/>
          <w:szCs w:val="24"/>
        </w:rPr>
        <w:t xml:space="preserve"> felújítása </w:t>
      </w:r>
      <w:r w:rsidR="00AB75C3" w:rsidRPr="00B41658">
        <w:rPr>
          <w:rFonts w:ascii="Times New Roman" w:hAnsi="Times New Roman"/>
          <w:sz w:val="24"/>
          <w:szCs w:val="24"/>
        </w:rPr>
        <w:t>céljából történő</w:t>
      </w:r>
      <w:r w:rsidR="00DD2487">
        <w:rPr>
          <w:rFonts w:ascii="Times New Roman" w:hAnsi="Times New Roman"/>
          <w:sz w:val="24"/>
          <w:szCs w:val="24"/>
        </w:rPr>
        <w:t>, egyösszegű</w:t>
      </w:r>
      <w:r w:rsidR="00AB75C3" w:rsidRPr="00B41658">
        <w:rPr>
          <w:rFonts w:ascii="Times New Roman" w:hAnsi="Times New Roman"/>
          <w:sz w:val="24"/>
          <w:szCs w:val="24"/>
        </w:rPr>
        <w:t xml:space="preserve"> célbefizetéshez. Az Önkormányzatot terhelő célbefizetés összege </w:t>
      </w:r>
      <w:r w:rsidR="00B07AE5">
        <w:rPr>
          <w:rFonts w:ascii="Times New Roman" w:hAnsi="Times New Roman"/>
          <w:sz w:val="24"/>
          <w:szCs w:val="24"/>
        </w:rPr>
        <w:t xml:space="preserve">5.741.915,- </w:t>
      </w:r>
      <w:proofErr w:type="gramStart"/>
      <w:r w:rsidR="00B07AE5">
        <w:rPr>
          <w:rFonts w:ascii="Times New Roman" w:hAnsi="Times New Roman"/>
          <w:sz w:val="24"/>
          <w:szCs w:val="24"/>
        </w:rPr>
        <w:t>forint</w:t>
      </w:r>
      <w:proofErr w:type="gramEnd"/>
      <w:r w:rsidR="00B07AE5">
        <w:rPr>
          <w:rFonts w:ascii="Times New Roman" w:hAnsi="Times New Roman"/>
          <w:sz w:val="24"/>
          <w:szCs w:val="24"/>
        </w:rPr>
        <w:t xml:space="preserve"> azaz </w:t>
      </w:r>
      <w:r w:rsidR="00447145">
        <w:rPr>
          <w:rFonts w:ascii="Times New Roman" w:hAnsi="Times New Roman"/>
          <w:sz w:val="24"/>
          <w:szCs w:val="24"/>
        </w:rPr>
        <w:t>ötmillió-hétszáznegyvenegyezer-kilencszáztizenöt</w:t>
      </w:r>
      <w:r w:rsidR="00B07AE5">
        <w:rPr>
          <w:rFonts w:ascii="Times New Roman" w:hAnsi="Times New Roman"/>
          <w:sz w:val="24"/>
          <w:szCs w:val="24"/>
        </w:rPr>
        <w:t xml:space="preserve"> forint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009D1" w:rsidRPr="00B41658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bCs/>
          <w:sz w:val="24"/>
          <w:szCs w:val="24"/>
        </w:rPr>
        <w:t xml:space="preserve">Felkéri a </w:t>
      </w:r>
      <w:r w:rsidR="00EC4042" w:rsidRPr="00B41658">
        <w:rPr>
          <w:rFonts w:ascii="Times New Roman" w:hAnsi="Times New Roman"/>
          <w:bCs/>
          <w:sz w:val="24"/>
          <w:szCs w:val="24"/>
        </w:rPr>
        <w:t>Polgármestert</w:t>
      </w:r>
      <w:r w:rsidR="00DF54D3" w:rsidRPr="00B41658">
        <w:rPr>
          <w:rFonts w:ascii="Times New Roman" w:hAnsi="Times New Roman"/>
          <w:bCs/>
          <w:sz w:val="24"/>
          <w:szCs w:val="24"/>
        </w:rPr>
        <w:t>, hogy a</w:t>
      </w:r>
      <w:r w:rsidR="00B41658">
        <w:rPr>
          <w:rFonts w:ascii="Times New Roman" w:hAnsi="Times New Roman"/>
          <w:bCs/>
          <w:sz w:val="24"/>
          <w:szCs w:val="24"/>
        </w:rPr>
        <w:t>z egyösszegű befizetés tekintetében nyilatkozni szíveskedjen.</w:t>
      </w:r>
      <w:r w:rsidR="00DF54D3" w:rsidRPr="00B41658"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E924B3" w:rsidRDefault="000044AF" w:rsidP="00B54F4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BD6E20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BD6E20">
        <w:rPr>
          <w:rFonts w:ascii="Times New Roman" w:hAnsi="Times New Roman"/>
          <w:sz w:val="24"/>
          <w:szCs w:val="24"/>
        </w:rPr>
        <w:t>október</w:t>
      </w:r>
      <w:proofErr w:type="gramEnd"/>
      <w:r w:rsidR="00BD6E20">
        <w:rPr>
          <w:rFonts w:ascii="Times New Roman" w:hAnsi="Times New Roman"/>
          <w:sz w:val="24"/>
          <w:szCs w:val="24"/>
        </w:rPr>
        <w:t xml:space="preserve"> 31.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36FFB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59D" w:rsidRDefault="00EC659D" w:rsidP="00EC65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Pr="00FE59B2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313294390"/>
          <w:placeholder>
            <w:docPart w:val="508CAF13ED4449A78C54F3598522401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1639562504"/>
          <w:placeholder>
            <w:docPart w:val="508CAF13ED4449A78C54F3598522401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724331297"/>
          <w:placeholder>
            <w:docPart w:val="508CAF13ED4449A78C54F3598522401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6761E" w:rsidRPr="00036EED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>Nemes Erzsébet</w:t>
      </w:r>
    </w:p>
    <w:p w:rsidR="007009D1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AB75C3">
        <w:rPr>
          <w:rFonts w:ascii="Times New Roman" w:hAnsi="Times New Roman"/>
          <w:sz w:val="24"/>
          <w:szCs w:val="24"/>
        </w:rPr>
        <w:t>főosztályvezető</w:t>
      </w:r>
      <w:proofErr w:type="gramEnd"/>
      <w:r w:rsidR="00AB75C3">
        <w:rPr>
          <w:rFonts w:ascii="Times New Roman" w:hAnsi="Times New Roman"/>
          <w:sz w:val="24"/>
          <w:szCs w:val="24"/>
        </w:rPr>
        <w:t xml:space="preserve"> </w:t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5D8E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Jegyzőkönyv (</w:t>
      </w:r>
      <w:r w:rsidR="008E2A56" w:rsidRPr="008E2A56">
        <w:rPr>
          <w:rFonts w:ascii="Times New Roman" w:hAnsi="Times New Roman"/>
          <w:b/>
          <w:sz w:val="24"/>
          <w:szCs w:val="24"/>
        </w:rPr>
        <w:t>határozat</w:t>
      </w:r>
      <w:r w:rsidR="008E2A56">
        <w:rPr>
          <w:rFonts w:ascii="Times New Roman" w:hAnsi="Times New Roman"/>
          <w:sz w:val="24"/>
          <w:szCs w:val="24"/>
        </w:rPr>
        <w:t>)</w:t>
      </w:r>
    </w:p>
    <w:p w:rsidR="00CF5D8E" w:rsidRPr="008E2A56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Kataszter</w:t>
      </w:r>
    </w:p>
    <w:p w:rsidR="008E2A56" w:rsidRPr="00E924B3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melléklet: Nyilatkozatok (</w:t>
      </w:r>
      <w:r w:rsidRPr="00B41658">
        <w:rPr>
          <w:rFonts w:ascii="Times New Roman" w:hAnsi="Times New Roman"/>
          <w:b/>
          <w:bCs/>
          <w:sz w:val="24"/>
          <w:szCs w:val="24"/>
        </w:rPr>
        <w:t>lakáslista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EC6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48E" w:rsidRDefault="0056148E">
      <w:pPr>
        <w:spacing w:after="0" w:line="240" w:lineRule="auto"/>
      </w:pPr>
      <w:r>
        <w:separator/>
      </w:r>
    </w:p>
  </w:endnote>
  <w:endnote w:type="continuationSeparator" w:id="0">
    <w:p w:rsidR="0056148E" w:rsidRDefault="0056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FA" w:rsidRPr="001C6C88" w:rsidRDefault="000044A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E099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48E" w:rsidRDefault="0056148E">
      <w:pPr>
        <w:spacing w:after="0" w:line="240" w:lineRule="auto"/>
      </w:pPr>
      <w:r>
        <w:separator/>
      </w:r>
    </w:p>
  </w:footnote>
  <w:footnote w:type="continuationSeparator" w:id="0">
    <w:p w:rsidR="0056148E" w:rsidRDefault="00561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4002"/>
    <w:multiLevelType w:val="hybridMultilevel"/>
    <w:tmpl w:val="025A7DCA"/>
    <w:lvl w:ilvl="0" w:tplc="03C02B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7817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A3C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149A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B645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928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C42D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0098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74E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36D4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F45184" w:tentative="1">
      <w:start w:val="1"/>
      <w:numFmt w:val="lowerLetter"/>
      <w:lvlText w:val="%2."/>
      <w:lvlJc w:val="left"/>
      <w:pPr>
        <w:ind w:left="1440" w:hanging="360"/>
      </w:pPr>
    </w:lvl>
    <w:lvl w:ilvl="2" w:tplc="9E744CB8" w:tentative="1">
      <w:start w:val="1"/>
      <w:numFmt w:val="lowerRoman"/>
      <w:lvlText w:val="%3."/>
      <w:lvlJc w:val="right"/>
      <w:pPr>
        <w:ind w:left="2160" w:hanging="180"/>
      </w:pPr>
    </w:lvl>
    <w:lvl w:ilvl="3" w:tplc="C6B22A36" w:tentative="1">
      <w:start w:val="1"/>
      <w:numFmt w:val="decimal"/>
      <w:lvlText w:val="%4."/>
      <w:lvlJc w:val="left"/>
      <w:pPr>
        <w:ind w:left="2880" w:hanging="360"/>
      </w:pPr>
    </w:lvl>
    <w:lvl w:ilvl="4" w:tplc="B2086338" w:tentative="1">
      <w:start w:val="1"/>
      <w:numFmt w:val="lowerLetter"/>
      <w:lvlText w:val="%5."/>
      <w:lvlJc w:val="left"/>
      <w:pPr>
        <w:ind w:left="3600" w:hanging="360"/>
      </w:pPr>
    </w:lvl>
    <w:lvl w:ilvl="5" w:tplc="B6CE7468" w:tentative="1">
      <w:start w:val="1"/>
      <w:numFmt w:val="lowerRoman"/>
      <w:lvlText w:val="%6."/>
      <w:lvlJc w:val="right"/>
      <w:pPr>
        <w:ind w:left="4320" w:hanging="180"/>
      </w:pPr>
    </w:lvl>
    <w:lvl w:ilvl="6" w:tplc="5D9EF3BA" w:tentative="1">
      <w:start w:val="1"/>
      <w:numFmt w:val="decimal"/>
      <w:lvlText w:val="%7."/>
      <w:lvlJc w:val="left"/>
      <w:pPr>
        <w:ind w:left="5040" w:hanging="360"/>
      </w:pPr>
    </w:lvl>
    <w:lvl w:ilvl="7" w:tplc="CA6410BC" w:tentative="1">
      <w:start w:val="1"/>
      <w:numFmt w:val="lowerLetter"/>
      <w:lvlText w:val="%8."/>
      <w:lvlJc w:val="left"/>
      <w:pPr>
        <w:ind w:left="5760" w:hanging="360"/>
      </w:pPr>
    </w:lvl>
    <w:lvl w:ilvl="8" w:tplc="540CB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9F080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AAE90D8" w:tentative="1">
      <w:start w:val="1"/>
      <w:numFmt w:val="lowerLetter"/>
      <w:lvlText w:val="%2."/>
      <w:lvlJc w:val="left"/>
      <w:pPr>
        <w:ind w:left="1800" w:hanging="360"/>
      </w:pPr>
    </w:lvl>
    <w:lvl w:ilvl="2" w:tplc="44AE465E" w:tentative="1">
      <w:start w:val="1"/>
      <w:numFmt w:val="lowerRoman"/>
      <w:lvlText w:val="%3."/>
      <w:lvlJc w:val="right"/>
      <w:pPr>
        <w:ind w:left="2520" w:hanging="180"/>
      </w:pPr>
    </w:lvl>
    <w:lvl w:ilvl="3" w:tplc="CF580AB2" w:tentative="1">
      <w:start w:val="1"/>
      <w:numFmt w:val="decimal"/>
      <w:lvlText w:val="%4."/>
      <w:lvlJc w:val="left"/>
      <w:pPr>
        <w:ind w:left="3240" w:hanging="360"/>
      </w:pPr>
    </w:lvl>
    <w:lvl w:ilvl="4" w:tplc="8DEC38B2" w:tentative="1">
      <w:start w:val="1"/>
      <w:numFmt w:val="lowerLetter"/>
      <w:lvlText w:val="%5."/>
      <w:lvlJc w:val="left"/>
      <w:pPr>
        <w:ind w:left="3960" w:hanging="360"/>
      </w:pPr>
    </w:lvl>
    <w:lvl w:ilvl="5" w:tplc="535087C0" w:tentative="1">
      <w:start w:val="1"/>
      <w:numFmt w:val="lowerRoman"/>
      <w:lvlText w:val="%6."/>
      <w:lvlJc w:val="right"/>
      <w:pPr>
        <w:ind w:left="4680" w:hanging="180"/>
      </w:pPr>
    </w:lvl>
    <w:lvl w:ilvl="6" w:tplc="6784996E" w:tentative="1">
      <w:start w:val="1"/>
      <w:numFmt w:val="decimal"/>
      <w:lvlText w:val="%7."/>
      <w:lvlJc w:val="left"/>
      <w:pPr>
        <w:ind w:left="5400" w:hanging="360"/>
      </w:pPr>
    </w:lvl>
    <w:lvl w:ilvl="7" w:tplc="A99A07E4" w:tentative="1">
      <w:start w:val="1"/>
      <w:numFmt w:val="lowerLetter"/>
      <w:lvlText w:val="%8."/>
      <w:lvlJc w:val="left"/>
      <w:pPr>
        <w:ind w:left="6120" w:hanging="360"/>
      </w:pPr>
    </w:lvl>
    <w:lvl w:ilvl="8" w:tplc="2FD8EF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0086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567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3AA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DE6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2C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CB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E3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3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CB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DC66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A46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DCC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63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AAB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8AA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47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36F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E3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7709E9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6B0AD60" w:tentative="1">
      <w:start w:val="1"/>
      <w:numFmt w:val="lowerLetter"/>
      <w:lvlText w:val="%2."/>
      <w:lvlJc w:val="left"/>
      <w:pPr>
        <w:ind w:left="1146" w:hanging="360"/>
      </w:pPr>
    </w:lvl>
    <w:lvl w:ilvl="2" w:tplc="B7F84056" w:tentative="1">
      <w:start w:val="1"/>
      <w:numFmt w:val="lowerRoman"/>
      <w:lvlText w:val="%3."/>
      <w:lvlJc w:val="right"/>
      <w:pPr>
        <w:ind w:left="1866" w:hanging="180"/>
      </w:pPr>
    </w:lvl>
    <w:lvl w:ilvl="3" w:tplc="B1385C7C" w:tentative="1">
      <w:start w:val="1"/>
      <w:numFmt w:val="decimal"/>
      <w:lvlText w:val="%4."/>
      <w:lvlJc w:val="left"/>
      <w:pPr>
        <w:ind w:left="2586" w:hanging="360"/>
      </w:pPr>
    </w:lvl>
    <w:lvl w:ilvl="4" w:tplc="6F823124" w:tentative="1">
      <w:start w:val="1"/>
      <w:numFmt w:val="lowerLetter"/>
      <w:lvlText w:val="%5."/>
      <w:lvlJc w:val="left"/>
      <w:pPr>
        <w:ind w:left="3306" w:hanging="360"/>
      </w:pPr>
    </w:lvl>
    <w:lvl w:ilvl="5" w:tplc="A398881A" w:tentative="1">
      <w:start w:val="1"/>
      <w:numFmt w:val="lowerRoman"/>
      <w:lvlText w:val="%6."/>
      <w:lvlJc w:val="right"/>
      <w:pPr>
        <w:ind w:left="4026" w:hanging="180"/>
      </w:pPr>
    </w:lvl>
    <w:lvl w:ilvl="6" w:tplc="BFAA8AA8" w:tentative="1">
      <w:start w:val="1"/>
      <w:numFmt w:val="decimal"/>
      <w:lvlText w:val="%7."/>
      <w:lvlJc w:val="left"/>
      <w:pPr>
        <w:ind w:left="4746" w:hanging="360"/>
      </w:pPr>
    </w:lvl>
    <w:lvl w:ilvl="7" w:tplc="EF4CDAFA" w:tentative="1">
      <w:start w:val="1"/>
      <w:numFmt w:val="lowerLetter"/>
      <w:lvlText w:val="%8."/>
      <w:lvlJc w:val="left"/>
      <w:pPr>
        <w:ind w:left="5466" w:hanging="360"/>
      </w:pPr>
    </w:lvl>
    <w:lvl w:ilvl="8" w:tplc="451A7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2FC4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1E7716" w:tentative="1">
      <w:start w:val="1"/>
      <w:numFmt w:val="lowerLetter"/>
      <w:lvlText w:val="%2."/>
      <w:lvlJc w:val="left"/>
      <w:pPr>
        <w:ind w:left="1440" w:hanging="360"/>
      </w:pPr>
    </w:lvl>
    <w:lvl w:ilvl="2" w:tplc="E7FE8AEE" w:tentative="1">
      <w:start w:val="1"/>
      <w:numFmt w:val="lowerRoman"/>
      <w:lvlText w:val="%3."/>
      <w:lvlJc w:val="right"/>
      <w:pPr>
        <w:ind w:left="2160" w:hanging="180"/>
      </w:pPr>
    </w:lvl>
    <w:lvl w:ilvl="3" w:tplc="4838DC42" w:tentative="1">
      <w:start w:val="1"/>
      <w:numFmt w:val="decimal"/>
      <w:lvlText w:val="%4."/>
      <w:lvlJc w:val="left"/>
      <w:pPr>
        <w:ind w:left="2880" w:hanging="360"/>
      </w:pPr>
    </w:lvl>
    <w:lvl w:ilvl="4" w:tplc="7D9681FE" w:tentative="1">
      <w:start w:val="1"/>
      <w:numFmt w:val="lowerLetter"/>
      <w:lvlText w:val="%5."/>
      <w:lvlJc w:val="left"/>
      <w:pPr>
        <w:ind w:left="3600" w:hanging="360"/>
      </w:pPr>
    </w:lvl>
    <w:lvl w:ilvl="5" w:tplc="6D585CEC" w:tentative="1">
      <w:start w:val="1"/>
      <w:numFmt w:val="lowerRoman"/>
      <w:lvlText w:val="%6."/>
      <w:lvlJc w:val="right"/>
      <w:pPr>
        <w:ind w:left="4320" w:hanging="180"/>
      </w:pPr>
    </w:lvl>
    <w:lvl w:ilvl="6" w:tplc="58483124" w:tentative="1">
      <w:start w:val="1"/>
      <w:numFmt w:val="decimal"/>
      <w:lvlText w:val="%7."/>
      <w:lvlJc w:val="left"/>
      <w:pPr>
        <w:ind w:left="5040" w:hanging="360"/>
      </w:pPr>
    </w:lvl>
    <w:lvl w:ilvl="7" w:tplc="8BDE4D38" w:tentative="1">
      <w:start w:val="1"/>
      <w:numFmt w:val="lowerLetter"/>
      <w:lvlText w:val="%8."/>
      <w:lvlJc w:val="left"/>
      <w:pPr>
        <w:ind w:left="5760" w:hanging="360"/>
      </w:pPr>
    </w:lvl>
    <w:lvl w:ilvl="8" w:tplc="F45E8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EBE0F7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DE841C0">
      <w:start w:val="1"/>
      <w:numFmt w:val="lowerLetter"/>
      <w:lvlText w:val="%2."/>
      <w:lvlJc w:val="left"/>
      <w:pPr>
        <w:ind w:left="1365" w:hanging="360"/>
      </w:pPr>
    </w:lvl>
    <w:lvl w:ilvl="2" w:tplc="AD5C2A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37EF69E" w:tentative="1">
      <w:start w:val="1"/>
      <w:numFmt w:val="decimal"/>
      <w:lvlText w:val="%4."/>
      <w:lvlJc w:val="left"/>
      <w:pPr>
        <w:ind w:left="2805" w:hanging="360"/>
      </w:pPr>
    </w:lvl>
    <w:lvl w:ilvl="4" w:tplc="9712FD02" w:tentative="1">
      <w:start w:val="1"/>
      <w:numFmt w:val="lowerLetter"/>
      <w:lvlText w:val="%5."/>
      <w:lvlJc w:val="left"/>
      <w:pPr>
        <w:ind w:left="3525" w:hanging="360"/>
      </w:pPr>
    </w:lvl>
    <w:lvl w:ilvl="5" w:tplc="DE94809C" w:tentative="1">
      <w:start w:val="1"/>
      <w:numFmt w:val="lowerRoman"/>
      <w:lvlText w:val="%6."/>
      <w:lvlJc w:val="right"/>
      <w:pPr>
        <w:ind w:left="4245" w:hanging="180"/>
      </w:pPr>
    </w:lvl>
    <w:lvl w:ilvl="6" w:tplc="487C46EC" w:tentative="1">
      <w:start w:val="1"/>
      <w:numFmt w:val="decimal"/>
      <w:lvlText w:val="%7."/>
      <w:lvlJc w:val="left"/>
      <w:pPr>
        <w:ind w:left="4965" w:hanging="360"/>
      </w:pPr>
    </w:lvl>
    <w:lvl w:ilvl="7" w:tplc="39141C08" w:tentative="1">
      <w:start w:val="1"/>
      <w:numFmt w:val="lowerLetter"/>
      <w:lvlText w:val="%8."/>
      <w:lvlJc w:val="left"/>
      <w:pPr>
        <w:ind w:left="5685" w:hanging="360"/>
      </w:pPr>
    </w:lvl>
    <w:lvl w:ilvl="8" w:tplc="A6DCC3A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F4C6E8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AECA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B470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46E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4647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828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A4D8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5214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E4F5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3848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0E9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304A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681A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08EC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D65D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F85E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5AC1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3A87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E918F5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9F4BE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3E03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464E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7C21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C93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540F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C2A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8CE5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1D64D84E">
      <w:start w:val="1"/>
      <w:numFmt w:val="upperLetter"/>
      <w:lvlText w:val="%1."/>
      <w:lvlJc w:val="left"/>
      <w:pPr>
        <w:ind w:left="720" w:hanging="360"/>
      </w:pPr>
    </w:lvl>
    <w:lvl w:ilvl="1" w:tplc="DF30EC04" w:tentative="1">
      <w:start w:val="1"/>
      <w:numFmt w:val="lowerLetter"/>
      <w:lvlText w:val="%2."/>
      <w:lvlJc w:val="left"/>
      <w:pPr>
        <w:ind w:left="1440" w:hanging="360"/>
      </w:pPr>
    </w:lvl>
    <w:lvl w:ilvl="2" w:tplc="E57C7C3C" w:tentative="1">
      <w:start w:val="1"/>
      <w:numFmt w:val="lowerRoman"/>
      <w:lvlText w:val="%3."/>
      <w:lvlJc w:val="right"/>
      <w:pPr>
        <w:ind w:left="2160" w:hanging="180"/>
      </w:pPr>
    </w:lvl>
    <w:lvl w:ilvl="3" w:tplc="A39AB4FC" w:tentative="1">
      <w:start w:val="1"/>
      <w:numFmt w:val="decimal"/>
      <w:lvlText w:val="%4."/>
      <w:lvlJc w:val="left"/>
      <w:pPr>
        <w:ind w:left="2880" w:hanging="360"/>
      </w:pPr>
    </w:lvl>
    <w:lvl w:ilvl="4" w:tplc="9A6CA082" w:tentative="1">
      <w:start w:val="1"/>
      <w:numFmt w:val="lowerLetter"/>
      <w:lvlText w:val="%5."/>
      <w:lvlJc w:val="left"/>
      <w:pPr>
        <w:ind w:left="3600" w:hanging="360"/>
      </w:pPr>
    </w:lvl>
    <w:lvl w:ilvl="5" w:tplc="06F8BCEA" w:tentative="1">
      <w:start w:val="1"/>
      <w:numFmt w:val="lowerRoman"/>
      <w:lvlText w:val="%6."/>
      <w:lvlJc w:val="right"/>
      <w:pPr>
        <w:ind w:left="4320" w:hanging="180"/>
      </w:pPr>
    </w:lvl>
    <w:lvl w:ilvl="6" w:tplc="D6760474" w:tentative="1">
      <w:start w:val="1"/>
      <w:numFmt w:val="decimal"/>
      <w:lvlText w:val="%7."/>
      <w:lvlJc w:val="left"/>
      <w:pPr>
        <w:ind w:left="5040" w:hanging="360"/>
      </w:pPr>
    </w:lvl>
    <w:lvl w:ilvl="7" w:tplc="28300D6E" w:tentative="1">
      <w:start w:val="1"/>
      <w:numFmt w:val="lowerLetter"/>
      <w:lvlText w:val="%8."/>
      <w:lvlJc w:val="left"/>
      <w:pPr>
        <w:ind w:left="5760" w:hanging="360"/>
      </w:pPr>
    </w:lvl>
    <w:lvl w:ilvl="8" w:tplc="95A694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E921A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DEE9B0" w:tentative="1">
      <w:start w:val="1"/>
      <w:numFmt w:val="lowerLetter"/>
      <w:lvlText w:val="%2."/>
      <w:lvlJc w:val="left"/>
      <w:pPr>
        <w:ind w:left="1800" w:hanging="360"/>
      </w:pPr>
    </w:lvl>
    <w:lvl w:ilvl="2" w:tplc="C696DEE8" w:tentative="1">
      <w:start w:val="1"/>
      <w:numFmt w:val="lowerRoman"/>
      <w:lvlText w:val="%3."/>
      <w:lvlJc w:val="right"/>
      <w:pPr>
        <w:ind w:left="2520" w:hanging="180"/>
      </w:pPr>
    </w:lvl>
    <w:lvl w:ilvl="3" w:tplc="088C48FE" w:tentative="1">
      <w:start w:val="1"/>
      <w:numFmt w:val="decimal"/>
      <w:lvlText w:val="%4."/>
      <w:lvlJc w:val="left"/>
      <w:pPr>
        <w:ind w:left="3240" w:hanging="360"/>
      </w:pPr>
    </w:lvl>
    <w:lvl w:ilvl="4" w:tplc="CB540690" w:tentative="1">
      <w:start w:val="1"/>
      <w:numFmt w:val="lowerLetter"/>
      <w:lvlText w:val="%5."/>
      <w:lvlJc w:val="left"/>
      <w:pPr>
        <w:ind w:left="3960" w:hanging="360"/>
      </w:pPr>
    </w:lvl>
    <w:lvl w:ilvl="5" w:tplc="FE8862C0" w:tentative="1">
      <w:start w:val="1"/>
      <w:numFmt w:val="lowerRoman"/>
      <w:lvlText w:val="%6."/>
      <w:lvlJc w:val="right"/>
      <w:pPr>
        <w:ind w:left="4680" w:hanging="180"/>
      </w:pPr>
    </w:lvl>
    <w:lvl w:ilvl="6" w:tplc="E5569C02" w:tentative="1">
      <w:start w:val="1"/>
      <w:numFmt w:val="decimal"/>
      <w:lvlText w:val="%7."/>
      <w:lvlJc w:val="left"/>
      <w:pPr>
        <w:ind w:left="5400" w:hanging="360"/>
      </w:pPr>
    </w:lvl>
    <w:lvl w:ilvl="7" w:tplc="685063EC" w:tentative="1">
      <w:start w:val="1"/>
      <w:numFmt w:val="lowerLetter"/>
      <w:lvlText w:val="%8."/>
      <w:lvlJc w:val="left"/>
      <w:pPr>
        <w:ind w:left="6120" w:hanging="360"/>
      </w:pPr>
    </w:lvl>
    <w:lvl w:ilvl="8" w:tplc="F4E8E9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16AC3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FC68E2" w:tentative="1">
      <w:start w:val="1"/>
      <w:numFmt w:val="lowerLetter"/>
      <w:lvlText w:val="%2."/>
      <w:lvlJc w:val="left"/>
      <w:pPr>
        <w:ind w:left="1440" w:hanging="360"/>
      </w:pPr>
    </w:lvl>
    <w:lvl w:ilvl="2" w:tplc="164E1E52" w:tentative="1">
      <w:start w:val="1"/>
      <w:numFmt w:val="lowerRoman"/>
      <w:lvlText w:val="%3."/>
      <w:lvlJc w:val="right"/>
      <w:pPr>
        <w:ind w:left="2160" w:hanging="180"/>
      </w:pPr>
    </w:lvl>
    <w:lvl w:ilvl="3" w:tplc="B9022880" w:tentative="1">
      <w:start w:val="1"/>
      <w:numFmt w:val="decimal"/>
      <w:lvlText w:val="%4."/>
      <w:lvlJc w:val="left"/>
      <w:pPr>
        <w:ind w:left="2880" w:hanging="360"/>
      </w:pPr>
    </w:lvl>
    <w:lvl w:ilvl="4" w:tplc="368E69EA" w:tentative="1">
      <w:start w:val="1"/>
      <w:numFmt w:val="lowerLetter"/>
      <w:lvlText w:val="%5."/>
      <w:lvlJc w:val="left"/>
      <w:pPr>
        <w:ind w:left="3600" w:hanging="360"/>
      </w:pPr>
    </w:lvl>
    <w:lvl w:ilvl="5" w:tplc="BF107080" w:tentative="1">
      <w:start w:val="1"/>
      <w:numFmt w:val="lowerRoman"/>
      <w:lvlText w:val="%6."/>
      <w:lvlJc w:val="right"/>
      <w:pPr>
        <w:ind w:left="4320" w:hanging="180"/>
      </w:pPr>
    </w:lvl>
    <w:lvl w:ilvl="6" w:tplc="497CA0DE" w:tentative="1">
      <w:start w:val="1"/>
      <w:numFmt w:val="decimal"/>
      <w:lvlText w:val="%7."/>
      <w:lvlJc w:val="left"/>
      <w:pPr>
        <w:ind w:left="5040" w:hanging="360"/>
      </w:pPr>
    </w:lvl>
    <w:lvl w:ilvl="7" w:tplc="107CC99C" w:tentative="1">
      <w:start w:val="1"/>
      <w:numFmt w:val="lowerLetter"/>
      <w:lvlText w:val="%8."/>
      <w:lvlJc w:val="left"/>
      <w:pPr>
        <w:ind w:left="5760" w:hanging="360"/>
      </w:pPr>
    </w:lvl>
    <w:lvl w:ilvl="8" w:tplc="1414B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2F8096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9CEFEB0" w:tentative="1">
      <w:start w:val="1"/>
      <w:numFmt w:val="lowerLetter"/>
      <w:lvlText w:val="%2."/>
      <w:lvlJc w:val="left"/>
      <w:pPr>
        <w:ind w:left="1440" w:hanging="360"/>
      </w:pPr>
    </w:lvl>
    <w:lvl w:ilvl="2" w:tplc="67164066" w:tentative="1">
      <w:start w:val="1"/>
      <w:numFmt w:val="lowerRoman"/>
      <w:lvlText w:val="%3."/>
      <w:lvlJc w:val="right"/>
      <w:pPr>
        <w:ind w:left="2160" w:hanging="180"/>
      </w:pPr>
    </w:lvl>
    <w:lvl w:ilvl="3" w:tplc="E38E41DC" w:tentative="1">
      <w:start w:val="1"/>
      <w:numFmt w:val="decimal"/>
      <w:lvlText w:val="%4."/>
      <w:lvlJc w:val="left"/>
      <w:pPr>
        <w:ind w:left="2880" w:hanging="360"/>
      </w:pPr>
    </w:lvl>
    <w:lvl w:ilvl="4" w:tplc="F84055A8" w:tentative="1">
      <w:start w:val="1"/>
      <w:numFmt w:val="lowerLetter"/>
      <w:lvlText w:val="%5."/>
      <w:lvlJc w:val="left"/>
      <w:pPr>
        <w:ind w:left="3600" w:hanging="360"/>
      </w:pPr>
    </w:lvl>
    <w:lvl w:ilvl="5" w:tplc="94A626A8" w:tentative="1">
      <w:start w:val="1"/>
      <w:numFmt w:val="lowerRoman"/>
      <w:lvlText w:val="%6."/>
      <w:lvlJc w:val="right"/>
      <w:pPr>
        <w:ind w:left="4320" w:hanging="180"/>
      </w:pPr>
    </w:lvl>
    <w:lvl w:ilvl="6" w:tplc="475E3F66" w:tentative="1">
      <w:start w:val="1"/>
      <w:numFmt w:val="decimal"/>
      <w:lvlText w:val="%7."/>
      <w:lvlJc w:val="left"/>
      <w:pPr>
        <w:ind w:left="5040" w:hanging="360"/>
      </w:pPr>
    </w:lvl>
    <w:lvl w:ilvl="7" w:tplc="9DC2B204" w:tentative="1">
      <w:start w:val="1"/>
      <w:numFmt w:val="lowerLetter"/>
      <w:lvlText w:val="%8."/>
      <w:lvlJc w:val="left"/>
      <w:pPr>
        <w:ind w:left="5760" w:hanging="360"/>
      </w:pPr>
    </w:lvl>
    <w:lvl w:ilvl="8" w:tplc="B8DA0F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02FCCB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09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F0E77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E609A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3AC77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389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220C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98CAF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44BD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0CCF0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3413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EE47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ECF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4C66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DCA6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745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A2EE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C83E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11612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BC8BEC" w:tentative="1">
      <w:start w:val="1"/>
      <w:numFmt w:val="lowerLetter"/>
      <w:lvlText w:val="%2."/>
      <w:lvlJc w:val="left"/>
      <w:pPr>
        <w:ind w:left="1440" w:hanging="360"/>
      </w:pPr>
    </w:lvl>
    <w:lvl w:ilvl="2" w:tplc="63F8B618" w:tentative="1">
      <w:start w:val="1"/>
      <w:numFmt w:val="lowerRoman"/>
      <w:lvlText w:val="%3."/>
      <w:lvlJc w:val="right"/>
      <w:pPr>
        <w:ind w:left="2160" w:hanging="180"/>
      </w:pPr>
    </w:lvl>
    <w:lvl w:ilvl="3" w:tplc="27A2F4A4" w:tentative="1">
      <w:start w:val="1"/>
      <w:numFmt w:val="decimal"/>
      <w:lvlText w:val="%4."/>
      <w:lvlJc w:val="left"/>
      <w:pPr>
        <w:ind w:left="2880" w:hanging="360"/>
      </w:pPr>
    </w:lvl>
    <w:lvl w:ilvl="4" w:tplc="C1AC8AFE" w:tentative="1">
      <w:start w:val="1"/>
      <w:numFmt w:val="lowerLetter"/>
      <w:lvlText w:val="%5."/>
      <w:lvlJc w:val="left"/>
      <w:pPr>
        <w:ind w:left="3600" w:hanging="360"/>
      </w:pPr>
    </w:lvl>
    <w:lvl w:ilvl="5" w:tplc="BF8CD576" w:tentative="1">
      <w:start w:val="1"/>
      <w:numFmt w:val="lowerRoman"/>
      <w:lvlText w:val="%6."/>
      <w:lvlJc w:val="right"/>
      <w:pPr>
        <w:ind w:left="4320" w:hanging="180"/>
      </w:pPr>
    </w:lvl>
    <w:lvl w:ilvl="6" w:tplc="87D696D6" w:tentative="1">
      <w:start w:val="1"/>
      <w:numFmt w:val="decimal"/>
      <w:lvlText w:val="%7."/>
      <w:lvlJc w:val="left"/>
      <w:pPr>
        <w:ind w:left="5040" w:hanging="360"/>
      </w:pPr>
    </w:lvl>
    <w:lvl w:ilvl="7" w:tplc="2CC83ADE" w:tentative="1">
      <w:start w:val="1"/>
      <w:numFmt w:val="lowerLetter"/>
      <w:lvlText w:val="%8."/>
      <w:lvlJc w:val="left"/>
      <w:pPr>
        <w:ind w:left="5760" w:hanging="360"/>
      </w:pPr>
    </w:lvl>
    <w:lvl w:ilvl="8" w:tplc="AC4A0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7480BCA6"/>
    <w:lvl w:ilvl="0" w:tplc="C05C3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0CE350" w:tentative="1">
      <w:start w:val="1"/>
      <w:numFmt w:val="lowerLetter"/>
      <w:lvlText w:val="%2."/>
      <w:lvlJc w:val="left"/>
      <w:pPr>
        <w:ind w:left="1440" w:hanging="360"/>
      </w:pPr>
    </w:lvl>
    <w:lvl w:ilvl="2" w:tplc="2ED28D9C" w:tentative="1">
      <w:start w:val="1"/>
      <w:numFmt w:val="lowerRoman"/>
      <w:lvlText w:val="%3."/>
      <w:lvlJc w:val="right"/>
      <w:pPr>
        <w:ind w:left="2160" w:hanging="180"/>
      </w:pPr>
    </w:lvl>
    <w:lvl w:ilvl="3" w:tplc="15A4793E" w:tentative="1">
      <w:start w:val="1"/>
      <w:numFmt w:val="decimal"/>
      <w:lvlText w:val="%4."/>
      <w:lvlJc w:val="left"/>
      <w:pPr>
        <w:ind w:left="2880" w:hanging="360"/>
      </w:pPr>
    </w:lvl>
    <w:lvl w:ilvl="4" w:tplc="B59CB162" w:tentative="1">
      <w:start w:val="1"/>
      <w:numFmt w:val="lowerLetter"/>
      <w:lvlText w:val="%5."/>
      <w:lvlJc w:val="left"/>
      <w:pPr>
        <w:ind w:left="3600" w:hanging="360"/>
      </w:pPr>
    </w:lvl>
    <w:lvl w:ilvl="5" w:tplc="AB2C2596" w:tentative="1">
      <w:start w:val="1"/>
      <w:numFmt w:val="lowerRoman"/>
      <w:lvlText w:val="%6."/>
      <w:lvlJc w:val="right"/>
      <w:pPr>
        <w:ind w:left="4320" w:hanging="180"/>
      </w:pPr>
    </w:lvl>
    <w:lvl w:ilvl="6" w:tplc="77708914" w:tentative="1">
      <w:start w:val="1"/>
      <w:numFmt w:val="decimal"/>
      <w:lvlText w:val="%7."/>
      <w:lvlJc w:val="left"/>
      <w:pPr>
        <w:ind w:left="5040" w:hanging="360"/>
      </w:pPr>
    </w:lvl>
    <w:lvl w:ilvl="7" w:tplc="449A1652" w:tentative="1">
      <w:start w:val="1"/>
      <w:numFmt w:val="lowerLetter"/>
      <w:lvlText w:val="%8."/>
      <w:lvlJc w:val="left"/>
      <w:pPr>
        <w:ind w:left="5760" w:hanging="360"/>
      </w:pPr>
    </w:lvl>
    <w:lvl w:ilvl="8" w:tplc="BA0E21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4A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207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0F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D94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14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272"/>
    <w:rsid w:val="00524327"/>
    <w:rsid w:val="00525A46"/>
    <w:rsid w:val="00531E1A"/>
    <w:rsid w:val="00531FDF"/>
    <w:rsid w:val="00532B99"/>
    <w:rsid w:val="00532D54"/>
    <w:rsid w:val="00540889"/>
    <w:rsid w:val="00545F07"/>
    <w:rsid w:val="005471F9"/>
    <w:rsid w:val="00552B97"/>
    <w:rsid w:val="00553527"/>
    <w:rsid w:val="00554281"/>
    <w:rsid w:val="00554664"/>
    <w:rsid w:val="00555222"/>
    <w:rsid w:val="0056148E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FE3"/>
    <w:rsid w:val="006D76E6"/>
    <w:rsid w:val="006E03F6"/>
    <w:rsid w:val="006E1626"/>
    <w:rsid w:val="006E54FC"/>
    <w:rsid w:val="006F2C5A"/>
    <w:rsid w:val="006F5D69"/>
    <w:rsid w:val="007009D1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CE5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C22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287"/>
    <w:rsid w:val="007D0968"/>
    <w:rsid w:val="007D3D48"/>
    <w:rsid w:val="007D46C0"/>
    <w:rsid w:val="007E1CDA"/>
    <w:rsid w:val="007E4249"/>
    <w:rsid w:val="007F0116"/>
    <w:rsid w:val="007F2FCC"/>
    <w:rsid w:val="0080022F"/>
    <w:rsid w:val="008002E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253D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A56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6543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58C5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AE5"/>
    <w:rsid w:val="00B10702"/>
    <w:rsid w:val="00B125F8"/>
    <w:rsid w:val="00B155B3"/>
    <w:rsid w:val="00B16E4B"/>
    <w:rsid w:val="00B21E9F"/>
    <w:rsid w:val="00B3040A"/>
    <w:rsid w:val="00B34813"/>
    <w:rsid w:val="00B41658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20"/>
    <w:rsid w:val="00BD6E8D"/>
    <w:rsid w:val="00BD7CF9"/>
    <w:rsid w:val="00BE0994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6EE9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487"/>
    <w:rsid w:val="00DE0780"/>
    <w:rsid w:val="00DE2617"/>
    <w:rsid w:val="00DF2243"/>
    <w:rsid w:val="00DF4443"/>
    <w:rsid w:val="00DF523F"/>
    <w:rsid w:val="00DF54D3"/>
    <w:rsid w:val="00DF6A85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5273"/>
    <w:rsid w:val="00EB60EE"/>
    <w:rsid w:val="00EB7653"/>
    <w:rsid w:val="00EC1DAF"/>
    <w:rsid w:val="00EC1FF9"/>
    <w:rsid w:val="00EC3776"/>
    <w:rsid w:val="00EC4042"/>
    <w:rsid w:val="00EC5BC1"/>
    <w:rsid w:val="00EC659D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5B27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BD6E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7350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7350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7350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7350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7350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7350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7350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7350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8CAF13ED4449A78C54F359852240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66F6AA-C98C-4C42-ADCD-04FDEE010FA9}"/>
      </w:docPartPr>
      <w:docPartBody>
        <w:p w:rsidR="0046530F" w:rsidRDefault="00B347AC" w:rsidP="00B347AC">
          <w:pPr>
            <w:pStyle w:val="508CAF13ED4449A78C54F3598522401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90BC5"/>
    <w:rsid w:val="0046530F"/>
    <w:rsid w:val="00473505"/>
    <w:rsid w:val="005C29E7"/>
    <w:rsid w:val="006509A0"/>
    <w:rsid w:val="006D62D0"/>
    <w:rsid w:val="00793CD7"/>
    <w:rsid w:val="00857BC2"/>
    <w:rsid w:val="00B347AC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347A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0EEB49FB2244049B7FE03C7A98BA348">
    <w:name w:val="80EEB49FB2244049B7FE03C7A98BA348"/>
    <w:rsid w:val="00054207"/>
  </w:style>
  <w:style w:type="paragraph" w:customStyle="1" w:styleId="508CAF13ED4449A78C54F3598522401E">
    <w:name w:val="508CAF13ED4449A78C54F3598522401E"/>
    <w:rsid w:val="00B347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4457-DCB5-48E7-B886-AA16392C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 dr. Veninger Nándor</cp:lastModifiedBy>
  <cp:revision>6</cp:revision>
  <cp:lastPrinted>2015-06-19T08:32:00Z</cp:lastPrinted>
  <dcterms:created xsi:type="dcterms:W3CDTF">2022-09-21T10:19:00Z</dcterms:created>
  <dcterms:modified xsi:type="dcterms:W3CDTF">2025-10-06T12:27:00Z</dcterms:modified>
</cp:coreProperties>
</file>